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0A87" w14:textId="0DE704BA" w:rsidR="006F7B59" w:rsidRDefault="00C9695D" w:rsidP="006F7B59">
      <w:pPr>
        <w:ind w:right="227"/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w:pict w14:anchorId="363315FB"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-1.9pt;margin-top:-54pt;width:493.9pt;height:27pt;z-index:5" stroked="f">
            <v:textbox>
              <w:txbxContent>
                <w:p w14:paraId="7AEADE75" w14:textId="748B518A" w:rsidR="00C9695D" w:rsidRDefault="00C9695D" w:rsidP="006F7B59">
                  <w:pPr>
                    <w:jc w:val="right"/>
                    <w:rPr>
                      <w:sz w:val="18"/>
                      <w:szCs w:val="18"/>
                    </w:rPr>
                  </w:pPr>
                  <w:hyperlink r:id="rId5" w:history="1">
                    <w:r>
                      <w:rPr>
                        <w:rStyle w:val="Hyperlink"/>
                        <w:sz w:val="18"/>
                        <w:szCs w:val="18"/>
                      </w:rPr>
                      <w:t>www.zauberhafte-physik.net</w:t>
                    </w:r>
                  </w:hyperlink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6F7B5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3-</w:t>
                  </w:r>
                  <w:r w:rsidR="006F7B59">
                    <w:rPr>
                      <w:sz w:val="18"/>
                      <w:szCs w:val="18"/>
                    </w:rPr>
                    <w:t xml:space="preserve">Anleitung </w:t>
                  </w:r>
                  <w:r>
                    <w:rPr>
                      <w:sz w:val="18"/>
                      <w:szCs w:val="18"/>
                    </w:rPr>
                    <w:t xml:space="preserve">Seiltänzer </w:t>
                  </w:r>
                  <w:r>
                    <w:rPr>
                      <w:sz w:val="18"/>
                      <w:szCs w:val="18"/>
                      <w:highlight w:val="green"/>
                    </w:rPr>
                    <w:t xml:space="preserve">Niveau </w:t>
                  </w:r>
                  <w:r>
                    <w:rPr>
                      <w:b/>
                      <w:sz w:val="24"/>
                      <w:szCs w:val="24"/>
                      <w:highlight w:val="green"/>
                    </w:rPr>
                    <w:t>1-2</w:t>
                  </w:r>
                  <w:r>
                    <w:rPr>
                      <w:sz w:val="18"/>
                      <w:szCs w:val="18"/>
                    </w:rPr>
                    <w:t xml:space="preserve"> – </w:t>
                  </w:r>
                  <w:r w:rsidR="006F7B59">
                    <w:rPr>
                      <w:sz w:val="18"/>
                      <w:szCs w:val="18"/>
                    </w:rPr>
                    <w:t xml:space="preserve">Thema: Schwerpunkt - </w:t>
                  </w:r>
                  <w:r>
                    <w:rPr>
                      <w:sz w:val="18"/>
                      <w:szCs w:val="18"/>
                    </w:rPr>
                    <w:t xml:space="preserve">Stand: 26.1.2019 </w:t>
                  </w:r>
                </w:p>
              </w:txbxContent>
            </v:textbox>
          </v:shape>
        </w:pict>
      </w:r>
      <w:r>
        <w:rPr>
          <w:sz w:val="22"/>
          <w:szCs w:val="22"/>
        </w:rPr>
        <w:t>Name: …………</w:t>
      </w:r>
      <w:r w:rsidR="006F7B59">
        <w:rPr>
          <w:sz w:val="22"/>
          <w:szCs w:val="22"/>
        </w:rPr>
        <w:t>…</w:t>
      </w:r>
      <w:r>
        <w:rPr>
          <w:sz w:val="22"/>
          <w:szCs w:val="22"/>
        </w:rPr>
        <w:t>…………...</w:t>
      </w:r>
      <w:r w:rsidR="006F7B59">
        <w:rPr>
          <w:sz w:val="22"/>
          <w:szCs w:val="22"/>
        </w:rPr>
        <w:t xml:space="preserve">   </w:t>
      </w:r>
      <w:r w:rsidR="006F7B59">
        <w:rPr>
          <w:noProof/>
          <w:sz w:val="22"/>
          <w:szCs w:val="22"/>
          <w:lang w:eastAsia="de-DE"/>
        </w:rPr>
        <w:pict w14:anchorId="5AEFFA56">
          <v:shape id="_x0000_s1072" type="#_x0000_t202" style="position:absolute;margin-left:-1.9pt;margin-top:-54pt;width:493.9pt;height:27pt;z-index:6;mso-position-horizontal-relative:text;mso-position-vertical-relative:text" stroked="f">
            <v:textbox>
              <w:txbxContent>
                <w:p w14:paraId="4363A436" w14:textId="77777777" w:rsidR="006F7B59" w:rsidRDefault="006F7B59" w:rsidP="006F7B59">
                  <w:pPr>
                    <w:jc w:val="right"/>
                    <w:rPr>
                      <w:sz w:val="18"/>
                      <w:szCs w:val="18"/>
                    </w:rPr>
                  </w:pPr>
                  <w:hyperlink r:id="rId6" w:history="1">
                    <w:r>
                      <w:rPr>
                        <w:rStyle w:val="Hyperlink"/>
                        <w:sz w:val="18"/>
                        <w:szCs w:val="18"/>
                      </w:rPr>
                      <w:t>www.zauberhafte-physik.net</w:t>
                    </w:r>
                  </w:hyperlink>
                  <w:r>
                    <w:rPr>
                      <w:sz w:val="18"/>
                      <w:szCs w:val="18"/>
                    </w:rPr>
                    <w:t xml:space="preserve">  3-Anleitung Seiltänzer </w:t>
                  </w:r>
                  <w:r>
                    <w:rPr>
                      <w:sz w:val="18"/>
                      <w:szCs w:val="18"/>
                      <w:highlight w:val="green"/>
                    </w:rPr>
                    <w:t xml:space="preserve">Niveau </w:t>
                  </w:r>
                  <w:r>
                    <w:rPr>
                      <w:b/>
                      <w:sz w:val="24"/>
                      <w:szCs w:val="24"/>
                      <w:highlight w:val="green"/>
                    </w:rPr>
                    <w:t>1-2</w:t>
                  </w:r>
                  <w:r>
                    <w:rPr>
                      <w:sz w:val="18"/>
                      <w:szCs w:val="18"/>
                    </w:rPr>
                    <w:t xml:space="preserve"> – Thema: Schwerpunkt - Stand: 26.1.2019 </w:t>
                  </w:r>
                </w:p>
              </w:txbxContent>
            </v:textbox>
          </v:shape>
        </w:pict>
      </w:r>
      <w:r w:rsidR="006F7B59">
        <w:rPr>
          <w:sz w:val="22"/>
          <w:szCs w:val="22"/>
        </w:rPr>
        <w:t>Name: …</w:t>
      </w:r>
      <w:proofErr w:type="gramStart"/>
      <w:r w:rsidR="006F7B59">
        <w:rPr>
          <w:sz w:val="22"/>
          <w:szCs w:val="22"/>
        </w:rPr>
        <w:t>…</w:t>
      </w:r>
      <w:r w:rsidR="006F7B59">
        <w:rPr>
          <w:sz w:val="22"/>
          <w:szCs w:val="22"/>
        </w:rPr>
        <w:t>….</w:t>
      </w:r>
      <w:proofErr w:type="gramEnd"/>
      <w:r w:rsidR="006F7B59">
        <w:rPr>
          <w:sz w:val="22"/>
          <w:szCs w:val="22"/>
        </w:rPr>
        <w:t>.</w:t>
      </w:r>
      <w:r w:rsidR="006F7B59">
        <w:rPr>
          <w:sz w:val="22"/>
          <w:szCs w:val="22"/>
        </w:rPr>
        <w:t>………………...</w:t>
      </w:r>
    </w:p>
    <w:p w14:paraId="430BFD78" w14:textId="7B46C830" w:rsidR="00C9695D" w:rsidRDefault="00C9695D">
      <w:pPr>
        <w:ind w:right="227"/>
        <w:rPr>
          <w:sz w:val="22"/>
          <w:szCs w:val="22"/>
        </w:rPr>
      </w:pPr>
    </w:p>
    <w:p w14:paraId="3E07BCEF" w14:textId="77777777" w:rsidR="00C9695D" w:rsidRDefault="00C9695D">
      <w:pPr>
        <w:ind w:right="227"/>
        <w:jc w:val="center"/>
        <w:rPr>
          <w:b/>
          <w:bCs/>
          <w:sz w:val="36"/>
          <w:szCs w:val="36"/>
        </w:rPr>
      </w:pPr>
      <w:r>
        <w:rPr>
          <w:noProof/>
          <w:color w:val="000080"/>
          <w:sz w:val="36"/>
          <w:szCs w:val="36"/>
        </w:rPr>
        <w:pict w14:anchorId="60DEFF38">
          <v:shape id="_x0000_s1056" type="#_x0000_t202" style="position:absolute;left:0;text-align:left;margin-left:366pt;margin-top:10.9pt;width:104pt;height:16pt;z-index:1" fillcolor="#ddd" strokecolor="gray">
            <v:textbox style="mso-next-textbox:#_x0000_s1056">
              <w:txbxContent>
                <w:p w14:paraId="046ACDC9" w14:textId="77777777" w:rsidR="00C9695D" w:rsidRDefault="00C9695D">
                  <w:pPr>
                    <w:shd w:val="clear" w:color="auto" w:fill="D9D9D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Lesestreifen</w:t>
                  </w:r>
                </w:p>
              </w:txbxContent>
            </v:textbox>
          </v:shape>
        </w:pict>
      </w:r>
      <w:r>
        <w:rPr>
          <w:b/>
          <w:bCs/>
          <w:sz w:val="36"/>
          <w:szCs w:val="36"/>
        </w:rPr>
        <w:t>Der Seiltänzer (3)</w:t>
      </w:r>
    </w:p>
    <w:p w14:paraId="49E7FC95" w14:textId="77777777" w:rsidR="00C9695D" w:rsidRDefault="00C9695D">
      <w:pPr>
        <w:spacing w:line="288" w:lineRule="auto"/>
        <w:ind w:right="227"/>
        <w:rPr>
          <w:i/>
          <w:iCs/>
          <w:color w:val="000080"/>
          <w:sz w:val="18"/>
          <w:szCs w:val="18"/>
        </w:rPr>
      </w:pPr>
    </w:p>
    <w:p w14:paraId="63D1BF36" w14:textId="77777777" w:rsidR="00C9695D" w:rsidRDefault="00C9695D">
      <w:pPr>
        <w:spacing w:line="288" w:lineRule="auto"/>
        <w:ind w:right="227"/>
        <w:rPr>
          <w:i/>
          <w:iCs/>
          <w:color w:val="000080"/>
          <w:sz w:val="18"/>
          <w:szCs w:val="18"/>
        </w:rPr>
      </w:pPr>
      <w:r>
        <w:rPr>
          <w:i/>
          <w:iCs/>
          <w:color w:val="000080"/>
          <w:sz w:val="18"/>
          <w:szCs w:val="18"/>
        </w:rPr>
        <w:t>Hinweis für Lehrkräfte</w:t>
      </w:r>
    </w:p>
    <w:p w14:paraId="00A167B8" w14:textId="77777777" w:rsidR="00C9695D" w:rsidRDefault="00C9695D">
      <w:pPr>
        <w:ind w:right="227"/>
        <w:rPr>
          <w:color w:val="000080"/>
          <w:sz w:val="18"/>
          <w:szCs w:val="18"/>
        </w:rPr>
      </w:pPr>
      <w:r>
        <w:rPr>
          <w:i/>
          <w:iCs/>
          <w:color w:val="000080"/>
          <w:sz w:val="18"/>
          <w:szCs w:val="18"/>
        </w:rPr>
        <w:t>Kinder in Zweierteams (Tandems) einteilen. Jedes Zweierteam bekommt: 1 Anleitung, 1 Bleistift, 2 Scheren und 1 Lesestreifen. Die Materialien werden vorgestellt. Dann beginnen die Kinder zu lesen</w:t>
      </w:r>
      <w:r>
        <w:rPr>
          <w:color w:val="000080"/>
          <w:sz w:val="18"/>
          <w:szCs w:val="18"/>
        </w:rPr>
        <w:t>.</w:t>
      </w:r>
    </w:p>
    <w:p w14:paraId="4B149CF0" w14:textId="77777777" w:rsidR="00C9695D" w:rsidRDefault="00C9695D">
      <w:pPr>
        <w:spacing w:line="288" w:lineRule="auto"/>
        <w:ind w:right="227"/>
        <w:rPr>
          <w:color w:val="000080"/>
        </w:rPr>
      </w:pPr>
    </w:p>
    <w:p w14:paraId="70D58BA3" w14:textId="77777777" w:rsidR="00C9695D" w:rsidRDefault="00C9695D">
      <w:pPr>
        <w:spacing w:line="22" w:lineRule="atLeast"/>
        <w:ind w:right="227"/>
        <w:rPr>
          <w:sz w:val="24"/>
          <w:szCs w:val="24"/>
        </w:rPr>
      </w:pPr>
      <w:r>
        <w:rPr>
          <w:rFonts w:eastAsia="MS PGothic" w:cs="Arial"/>
          <w:kern w:val="24"/>
          <w:sz w:val="24"/>
          <w:szCs w:val="24"/>
        </w:rPr>
        <w:sym w:font="Wingdings" w:char="F0D8"/>
      </w:r>
      <w:r>
        <w:rPr>
          <w:rFonts w:eastAsia="MS PGothic" w:cs="Arial"/>
          <w:kern w:val="24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chreibt euren Namen auf das Blatt</w:t>
      </w:r>
    </w:p>
    <w:p w14:paraId="4B5AD976" w14:textId="77777777" w:rsidR="00C9695D" w:rsidRDefault="00C9695D">
      <w:pPr>
        <w:spacing w:line="22" w:lineRule="atLeast"/>
        <w:ind w:right="227"/>
        <w:rPr>
          <w:rFonts w:eastAsia="MS PGothic" w:cs="Arial"/>
          <w:kern w:val="24"/>
          <w:sz w:val="24"/>
          <w:szCs w:val="24"/>
        </w:rPr>
      </w:pPr>
      <w:r>
        <w:rPr>
          <w:rFonts w:eastAsia="MS PGothic" w:cs="Arial"/>
          <w:kern w:val="24"/>
          <w:sz w:val="24"/>
          <w:szCs w:val="24"/>
        </w:rPr>
        <w:sym w:font="Wingdings" w:char="F0D8"/>
      </w:r>
      <w:r>
        <w:rPr>
          <w:rFonts w:eastAsia="MS PGothic" w:cs="Arial"/>
          <w:kern w:val="24"/>
          <w:sz w:val="24"/>
          <w:szCs w:val="24"/>
        </w:rPr>
        <w:t xml:space="preserve">  </w:t>
      </w:r>
      <w:r>
        <w:rPr>
          <w:rFonts w:eastAsia="MS PGothic" w:cs="Arial"/>
          <w:b/>
          <w:bCs/>
          <w:kern w:val="24"/>
          <w:sz w:val="24"/>
          <w:szCs w:val="24"/>
        </w:rPr>
        <w:t>L</w:t>
      </w:r>
      <w:r>
        <w:rPr>
          <w:rFonts w:eastAsia="MS PGothic" w:cs="Arial"/>
          <w:kern w:val="24"/>
          <w:sz w:val="24"/>
          <w:szCs w:val="24"/>
        </w:rPr>
        <w:t>egt den Lesestreifen unter den Text.</w:t>
      </w:r>
    </w:p>
    <w:p w14:paraId="77555769" w14:textId="77777777" w:rsidR="00C9695D" w:rsidRDefault="00C9695D">
      <w:pPr>
        <w:spacing w:after="120" w:line="22" w:lineRule="atLeast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M</w:t>
      </w:r>
      <w:r>
        <w:rPr>
          <w:sz w:val="24"/>
          <w:szCs w:val="24"/>
        </w:rPr>
        <w:t xml:space="preserve">acht einen Haken </w:t>
      </w:r>
      <w:r>
        <w:rPr>
          <w:sz w:val="24"/>
          <w:szCs w:val="24"/>
        </w:rPr>
        <w:sym w:font="Wingdings" w:char="F0FC"/>
      </w:r>
      <w:r>
        <w:rPr>
          <w:sz w:val="24"/>
          <w:szCs w:val="24"/>
        </w:rPr>
        <w:t xml:space="preserve"> hinter jeden Satz, den ihr gelesen und verstanden habt.</w:t>
      </w:r>
    </w:p>
    <w:p w14:paraId="2007454B" w14:textId="77777777" w:rsidR="00C9695D" w:rsidRDefault="00C9695D">
      <w:pPr>
        <w:spacing w:line="22" w:lineRule="atLeast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H</w:t>
      </w:r>
      <w:r>
        <w:rPr>
          <w:sz w:val="24"/>
          <w:szCs w:val="24"/>
        </w:rPr>
        <w:t xml:space="preserve">olt Euch von vorn: </w:t>
      </w:r>
    </w:p>
    <w:p w14:paraId="51FA0252" w14:textId="77777777" w:rsidR="00C9695D" w:rsidRDefault="00C9695D">
      <w:pPr>
        <w:pBdr>
          <w:top w:val="single" w:sz="4" w:space="1" w:color="333333"/>
          <w:left w:val="single" w:sz="4" w:space="4" w:color="333333"/>
          <w:bottom w:val="single" w:sz="4" w:space="1" w:color="333333"/>
          <w:right w:val="single" w:sz="4" w:space="0" w:color="333333"/>
        </w:pBdr>
        <w:spacing w:before="60" w:line="288" w:lineRule="auto"/>
        <w:ind w:left="113" w:right="227"/>
        <w:rPr>
          <w:sz w:val="24"/>
          <w:szCs w:val="24"/>
        </w:rPr>
      </w:pPr>
      <w:r>
        <w:rPr>
          <w:b/>
          <w:bCs/>
          <w:sz w:val="24"/>
          <w:szCs w:val="24"/>
        </w:rPr>
        <w:t>2 Pappen</w:t>
      </w:r>
      <w:r>
        <w:rPr>
          <w:sz w:val="24"/>
          <w:szCs w:val="24"/>
        </w:rPr>
        <w:t xml:space="preserve"> mit einem lustigen Mann darauf.</w:t>
      </w:r>
    </w:p>
    <w:p w14:paraId="7F37E6D7" w14:textId="77777777" w:rsidR="00C9695D" w:rsidRDefault="00C9695D">
      <w:pPr>
        <w:spacing w:line="288" w:lineRule="auto"/>
        <w:ind w:left="113" w:right="227"/>
        <w:rPr>
          <w:sz w:val="24"/>
          <w:szCs w:val="24"/>
        </w:rPr>
      </w:pPr>
    </w:p>
    <w:p w14:paraId="1E9FCB41" w14:textId="77777777" w:rsidR="00C9695D" w:rsidRDefault="00C9695D">
      <w:pPr>
        <w:spacing w:line="264" w:lineRule="auto"/>
        <w:ind w:left="113" w:right="22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Den Mann auf der Pappe nennen wir „August“.</w:t>
      </w:r>
    </w:p>
    <w:p w14:paraId="73454DE8" w14:textId="77777777" w:rsidR="00C9695D" w:rsidRDefault="00C9695D">
      <w:pPr>
        <w:spacing w:after="120"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chneidet den August aus.</w:t>
      </w:r>
    </w:p>
    <w:p w14:paraId="44CAC08E" w14:textId="77777777" w:rsidR="00C9695D" w:rsidRDefault="00C9695D">
      <w:pPr>
        <w:spacing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</w:t>
      </w:r>
      <w:r>
        <w:rPr>
          <w:sz w:val="24"/>
          <w:szCs w:val="24"/>
        </w:rPr>
        <w:t xml:space="preserve">enn ihr den August ausgeschnitten habt, </w:t>
      </w:r>
      <w:r>
        <w:rPr>
          <w:b/>
          <w:bCs/>
          <w:sz w:val="24"/>
          <w:szCs w:val="24"/>
        </w:rPr>
        <w:t>holt euch von vorn</w:t>
      </w:r>
      <w:r>
        <w:rPr>
          <w:sz w:val="24"/>
          <w:szCs w:val="24"/>
        </w:rPr>
        <w:t>:</w:t>
      </w:r>
    </w:p>
    <w:p w14:paraId="3149EA6B" w14:textId="77777777" w:rsidR="00C9695D" w:rsidRDefault="00C9695D">
      <w:pPr>
        <w:spacing w:before="120" w:line="288" w:lineRule="auto"/>
        <w:ind w:left="113" w:right="227"/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pict w14:anchorId="65F1FAA8">
          <v:rect id="_x0000_s1059" style="position:absolute;left:0;text-align:left;margin-left:-6pt;margin-top:1.1pt;width:480pt;height:42pt;z-index:2" filled="f"/>
        </w:pict>
      </w:r>
      <w:r>
        <w:rPr>
          <w:b/>
          <w:bCs/>
          <w:sz w:val="24"/>
          <w:szCs w:val="24"/>
        </w:rPr>
        <w:t>2 mit Wasser gefüllte Flaschen</w:t>
      </w:r>
      <w:r>
        <w:rPr>
          <w:sz w:val="24"/>
          <w:szCs w:val="24"/>
        </w:rPr>
        <w:t xml:space="preserve"> </w:t>
      </w:r>
    </w:p>
    <w:p w14:paraId="7BB2D4BF" w14:textId="77777777" w:rsidR="00C9695D" w:rsidRDefault="00C9695D">
      <w:pPr>
        <w:spacing w:line="288" w:lineRule="auto"/>
        <w:ind w:left="113" w:right="227"/>
        <w:rPr>
          <w:sz w:val="24"/>
          <w:szCs w:val="24"/>
        </w:rPr>
      </w:pPr>
      <w:r>
        <w:rPr>
          <w:b/>
          <w:bCs/>
          <w:sz w:val="24"/>
          <w:szCs w:val="24"/>
        </w:rPr>
        <w:t>1 Bindfaden</w:t>
      </w:r>
      <w:r>
        <w:rPr>
          <w:sz w:val="24"/>
          <w:szCs w:val="24"/>
        </w:rPr>
        <w:t xml:space="preserve"> mit zwei Schlaufen</w:t>
      </w:r>
    </w:p>
    <w:p w14:paraId="1698A757" w14:textId="77777777" w:rsidR="00C9695D" w:rsidRDefault="00C9695D">
      <w:pPr>
        <w:spacing w:line="288" w:lineRule="auto"/>
        <w:ind w:left="113" w:right="227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 w14:anchorId="0F29EDC7">
          <v:group id="_x0000_s1068" style="position:absolute;left:0;text-align:left;margin-left:345.3pt;margin-top:7.45pt;width:136.7pt;height:81pt;z-index:4" coordorigin="8324,7069" coordsize="2734,1620">
            <v:shape id="_x0000_s1038" type="#_x0000_t202" style="position:absolute;left:8324;top:7069;width:2734;height:1620" filled="f" strokecolor="silver">
              <v:textbox style="mso-next-textbox:#_x0000_s1038">
                <w:txbxContent>
                  <w:p w14:paraId="18DD3B03" w14:textId="77777777" w:rsidR="00C9695D" w:rsidRDefault="00C9695D">
                    <w:r>
                      <w:pict w14:anchorId="39665D7D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07.25pt;height:73.5pt">
                          <v:imagedata r:id="rId7" o:title="Schnur m Schlaufe"/>
                        </v:shape>
                      </w:pict>
                    </w:r>
                  </w:p>
                </w:txbxContent>
              </v:textbox>
            </v:shape>
            <v:shape id="_x0000_s1041" type="#_x0000_t202" style="position:absolute;left:8582;top:7129;width:1118;height:460" stroked="f">
              <v:textbox style="mso-next-textbox:#_x0000_s1041">
                <w:txbxContent>
                  <w:p w14:paraId="40BE99A2" w14:textId="77777777" w:rsidR="00C9695D" w:rsidRDefault="00C9695D">
                    <w:r>
                      <w:t>Schlaufe</w:t>
                    </w:r>
                  </w:p>
                </w:txbxContent>
              </v:textbox>
            </v:shape>
            <v:shape id="_x0000_s1042" type="#_x0000_t202" style="position:absolute;left:9617;top:8142;width:1281;height:460" stroked="f">
              <v:textbox style="mso-next-textbox:#_x0000_s1042">
                <w:txbxContent>
                  <w:p w14:paraId="2F1E8C0B" w14:textId="77777777" w:rsidR="00C9695D" w:rsidRDefault="00C9695D">
                    <w:r>
                      <w:t>Bindfaden</w:t>
                    </w:r>
                  </w:p>
                </w:txbxContent>
              </v:textbox>
            </v:shape>
            <v:line id="_x0000_s1043" style="position:absolute" from="9456,7973" to="9829,8312"/>
            <v:line id="_x0000_s1044" style="position:absolute;flip:y" from="9542,7296" to="10287,7334"/>
          </v:group>
        </w:pict>
      </w:r>
    </w:p>
    <w:p w14:paraId="79586322" w14:textId="77777777" w:rsidR="00C9695D" w:rsidRDefault="00C9695D">
      <w:pPr>
        <w:tabs>
          <w:tab w:val="left" w:pos="709"/>
        </w:tabs>
        <w:spacing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</w:t>
      </w:r>
      <w:r>
        <w:rPr>
          <w:sz w:val="24"/>
          <w:szCs w:val="24"/>
        </w:rPr>
        <w:t xml:space="preserve">ehmt den Bindfaden mit den Schlaufen und </w:t>
      </w:r>
    </w:p>
    <w:p w14:paraId="4EE007D6" w14:textId="77777777" w:rsidR="00C9695D" w:rsidRDefault="00C9695D">
      <w:pPr>
        <w:tabs>
          <w:tab w:val="left" w:pos="709"/>
        </w:tabs>
        <w:spacing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t xml:space="preserve">  legt eine Schlaufe über jede Wasserflasche.</w:t>
      </w:r>
    </w:p>
    <w:p w14:paraId="03997995" w14:textId="77777777" w:rsidR="00C9695D" w:rsidRDefault="00C9695D">
      <w:pPr>
        <w:spacing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etzt euren August auf den Bindfaden. </w:t>
      </w:r>
    </w:p>
    <w:p w14:paraId="31D9FEA1" w14:textId="77777777" w:rsidR="00C9695D" w:rsidRDefault="00C9695D">
      <w:pPr>
        <w:spacing w:line="264" w:lineRule="auto"/>
        <w:ind w:right="22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Was passiert? Fällt euer August herunter?  JA?</w:t>
      </w:r>
    </w:p>
    <w:p w14:paraId="130A347E" w14:textId="77777777" w:rsidR="00C9695D" w:rsidRDefault="00C9695D">
      <w:pPr>
        <w:spacing w:before="120"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</w:t>
      </w:r>
      <w:r>
        <w:rPr>
          <w:sz w:val="24"/>
          <w:szCs w:val="24"/>
        </w:rPr>
        <w:t xml:space="preserve">eht nach vorn und seht euch den bunten August an. </w:t>
      </w:r>
    </w:p>
    <w:p w14:paraId="098C7CA0" w14:textId="77777777" w:rsidR="00C9695D" w:rsidRDefault="00C9695D">
      <w:pPr>
        <w:spacing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>hr dürft ihn in die Hand nehmen.</w:t>
      </w:r>
    </w:p>
    <w:p w14:paraId="6D95B81A" w14:textId="77777777" w:rsidR="00C9695D" w:rsidRDefault="00C9695D">
      <w:pPr>
        <w:spacing w:line="264" w:lineRule="auto"/>
        <w:ind w:right="227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bidi="hi-IN"/>
        </w:rPr>
        <w:pict w14:anchorId="5693B09A">
          <v:shape id="_x0000_s1065" type="#_x0000_t202" style="position:absolute;margin-left:348pt;margin-top:1.15pt;width:132.95pt;height:105.05pt;z-index:3;mso-wrap-style:none" stroked="f" strokecolor="silver">
            <v:textbox style="mso-fit-shape-to-text:t">
              <w:txbxContent>
                <w:p w14:paraId="12532414" w14:textId="77777777" w:rsidR="00C9695D" w:rsidRDefault="00C9695D">
                  <w:r>
                    <w:pict w14:anchorId="35DEA4D5">
                      <v:shape id="_x0000_i1025" type="#_x0000_t75" style="width:118.5pt;height:97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i/>
          <w:iCs/>
          <w:sz w:val="24"/>
          <w:szCs w:val="24"/>
        </w:rPr>
        <w:t xml:space="preserve">Was stellt ihr fest? </w:t>
      </w:r>
      <w:r>
        <w:rPr>
          <w:i/>
          <w:iCs/>
          <w:sz w:val="24"/>
          <w:szCs w:val="24"/>
        </w:rPr>
        <w:tab/>
      </w:r>
    </w:p>
    <w:p w14:paraId="23C49D35" w14:textId="77777777" w:rsidR="00C9695D" w:rsidRDefault="00C9695D">
      <w:pPr>
        <w:spacing w:line="264" w:lineRule="auto"/>
        <w:ind w:right="22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Der bunte August hat zwei schwere Hände.</w:t>
      </w:r>
    </w:p>
    <w:p w14:paraId="48CFB320" w14:textId="77777777" w:rsidR="00C9695D" w:rsidRDefault="00C9695D">
      <w:pPr>
        <w:spacing w:before="120"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</w:t>
      </w:r>
      <w:r>
        <w:rPr>
          <w:sz w:val="24"/>
          <w:szCs w:val="24"/>
        </w:rPr>
        <w:t xml:space="preserve">edes Kind nimmt sich 2 Büroklammern und </w:t>
      </w:r>
    </w:p>
    <w:p w14:paraId="6317A74B" w14:textId="77777777" w:rsidR="00C9695D" w:rsidRDefault="00C9695D">
      <w:pPr>
        <w:spacing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t>2 Wäscheklammern und geht zurück zum Platz.</w:t>
      </w:r>
    </w:p>
    <w:p w14:paraId="1D79CBD4" w14:textId="77777777" w:rsidR="00C9695D" w:rsidRDefault="00C9695D">
      <w:pPr>
        <w:spacing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efestigt die Klammern an eurem August und seht </w:t>
      </w:r>
    </w:p>
    <w:p w14:paraId="648D46DA" w14:textId="77777777" w:rsidR="00C9695D" w:rsidRDefault="00C9695D">
      <w:pPr>
        <w:spacing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t>zu, dass er nicht mehr herunterfällt.</w:t>
      </w:r>
    </w:p>
    <w:p w14:paraId="1AE3F3F0" w14:textId="77777777" w:rsidR="00C9695D" w:rsidRDefault="00C9695D">
      <w:pPr>
        <w:spacing w:line="264" w:lineRule="auto"/>
        <w:ind w:right="227"/>
        <w:rPr>
          <w:sz w:val="24"/>
          <w:szCs w:val="24"/>
        </w:rPr>
      </w:pPr>
    </w:p>
    <w:p w14:paraId="3611F064" w14:textId="77777777" w:rsidR="00C9695D" w:rsidRDefault="00C9695D">
      <w:pPr>
        <w:shd w:val="clear" w:color="auto" w:fill="D9D9D9"/>
        <w:spacing w:before="120" w:line="264" w:lineRule="auto"/>
        <w:ind w:right="227"/>
        <w:rPr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W</w:t>
      </w:r>
      <w:r>
        <w:rPr>
          <w:sz w:val="24"/>
          <w:szCs w:val="24"/>
        </w:rPr>
        <w:t>as lernt ihr aus eurem Experiment?</w:t>
      </w:r>
    </w:p>
    <w:p w14:paraId="693FFAA0" w14:textId="77777777" w:rsidR="00C9695D" w:rsidRDefault="00C9695D">
      <w:pPr>
        <w:shd w:val="clear" w:color="auto" w:fill="D9D9D9"/>
        <w:spacing w:line="288" w:lineRule="auto"/>
        <w:ind w:right="22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Der August wird zu einem Seiltänzer, wenn die schweren Körperteile unterhalb des Bindfadens liegen.</w:t>
      </w:r>
    </w:p>
    <w:p w14:paraId="567EC535" w14:textId="77777777" w:rsidR="00C9695D" w:rsidRDefault="00C9695D">
      <w:pPr>
        <w:shd w:val="clear" w:color="auto" w:fill="D9D9D9"/>
        <w:spacing w:line="288" w:lineRule="auto"/>
        <w:ind w:right="22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Wir sagen:</w:t>
      </w:r>
      <w:r>
        <w:rPr>
          <w:i/>
          <w:iCs/>
          <w:sz w:val="24"/>
          <w:szCs w:val="24"/>
        </w:rPr>
        <w:t xml:space="preserve"> der </w:t>
      </w:r>
      <w:r>
        <w:rPr>
          <w:i/>
          <w:iCs/>
          <w:sz w:val="24"/>
          <w:szCs w:val="24"/>
          <w:bdr w:val="single" w:sz="4" w:space="0" w:color="auto"/>
        </w:rPr>
        <w:t>Schwerpunkt</w:t>
      </w:r>
      <w:r>
        <w:rPr>
          <w:i/>
          <w:iCs/>
          <w:sz w:val="24"/>
          <w:szCs w:val="24"/>
        </w:rPr>
        <w:t xml:space="preserve"> liegt </w:t>
      </w:r>
      <w:r>
        <w:rPr>
          <w:i/>
          <w:iCs/>
          <w:sz w:val="24"/>
          <w:szCs w:val="24"/>
          <w:bdr w:val="single" w:sz="4" w:space="0" w:color="auto"/>
        </w:rPr>
        <w:t>unter</w:t>
      </w:r>
      <w:r>
        <w:rPr>
          <w:i/>
          <w:iCs/>
          <w:sz w:val="24"/>
          <w:szCs w:val="24"/>
        </w:rPr>
        <w:t xml:space="preserve"> dem Bindfaden und deshalb fällt der Seiltänzer nicht herunter</w:t>
      </w:r>
      <w:r>
        <w:rPr>
          <w:sz w:val="24"/>
          <w:szCs w:val="24"/>
        </w:rPr>
        <w:t>.</w:t>
      </w:r>
    </w:p>
    <w:p w14:paraId="58607079" w14:textId="77777777" w:rsidR="00C9695D" w:rsidRDefault="00C9695D">
      <w:pPr>
        <w:spacing w:line="264" w:lineRule="auto"/>
        <w:ind w:right="227"/>
        <w:rPr>
          <w:sz w:val="24"/>
          <w:szCs w:val="24"/>
        </w:rPr>
      </w:pPr>
    </w:p>
    <w:p w14:paraId="06C7B338" w14:textId="77777777" w:rsidR="00C9695D" w:rsidRDefault="00C9695D">
      <w:pPr>
        <w:spacing w:line="264" w:lineRule="auto"/>
        <w:ind w:right="227"/>
        <w:rPr>
          <w:sz w:val="28"/>
          <w:szCs w:val="28"/>
        </w:rPr>
      </w:pPr>
      <w:r>
        <w:rPr>
          <w:i/>
          <w:iCs/>
          <w:sz w:val="24"/>
          <w:szCs w:val="24"/>
        </w:rPr>
        <w:t>Euren August dürft ihr behalten und zu Hause anmalen</w:t>
      </w:r>
      <w:r>
        <w:rPr>
          <w:sz w:val="28"/>
          <w:szCs w:val="28"/>
        </w:rPr>
        <w:t>.</w:t>
      </w:r>
    </w:p>
    <w:sectPr w:rsidR="00C9695D">
      <w:pgSz w:w="11906" w:h="16838"/>
      <w:pgMar w:top="1247" w:right="1021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24600"/>
    <w:multiLevelType w:val="hybridMultilevel"/>
    <w:tmpl w:val="D98C90A0"/>
    <w:lvl w:ilvl="0" w:tplc="33047A64">
      <w:start w:val="6"/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736"/>
    <w:multiLevelType w:val="hybridMultilevel"/>
    <w:tmpl w:val="A942ECB4"/>
    <w:lvl w:ilvl="0" w:tplc="D6924EC0">
      <w:start w:val="2"/>
      <w:numFmt w:val="bullet"/>
      <w:lvlText w:val=""/>
      <w:lvlJc w:val="left"/>
      <w:pPr>
        <w:tabs>
          <w:tab w:val="num" w:pos="825"/>
        </w:tabs>
        <w:ind w:left="825" w:hanging="46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1B55"/>
    <w:multiLevelType w:val="hybridMultilevel"/>
    <w:tmpl w:val="67A45F52"/>
    <w:lvl w:ilvl="0" w:tplc="D8DE6A6E">
      <w:start w:val="6"/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3614E"/>
    <w:multiLevelType w:val="hybridMultilevel"/>
    <w:tmpl w:val="54A81936"/>
    <w:lvl w:ilvl="0" w:tplc="A11C30F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972A3"/>
    <w:multiLevelType w:val="hybridMultilevel"/>
    <w:tmpl w:val="824AD1CA"/>
    <w:lvl w:ilvl="0" w:tplc="B9E2A9DA">
      <w:numFmt w:val="bullet"/>
      <w:lvlText w:val="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AC5"/>
    <w:rsid w:val="006F7B59"/>
    <w:rsid w:val="00AC3AC5"/>
    <w:rsid w:val="00C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>
      <o:colormru v:ext="edit" colors="#ddd"/>
    </o:shapedefaults>
    <o:shapelayout v:ext="edit">
      <o:idmap v:ext="edit" data="1"/>
    </o:shapelayout>
  </w:shapeDefaults>
  <w:decimalSymbol w:val=","/>
  <w:listSeparator w:val=";"/>
  <w14:docId w14:val="5774C60C"/>
  <w15:chartTrackingRefBased/>
  <w15:docId w15:val="{9E57F0FC-39CD-4290-9755-A200C94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customStyle="1" w:styleId="Formatvorlage5">
    <w:name w:val="Formatvorlage5"/>
    <w:basedOn w:val="NormaleTabelle"/>
    <w:tblPr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uberhafte-physik.net" TargetMode="External"/><Relationship Id="rId5" Type="http://schemas.openxmlformats.org/officeDocument/2006/relationships/hyperlink" Target="http://www.zauberhafte-physik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……………………</vt:lpstr>
    </vt:vector>
  </TitlesOfParts>
  <Company/>
  <LinksUpToDate>false</LinksUpToDate>
  <CharactersWithSpaces>1516</CharactersWithSpaces>
  <SharedDoc>false</SharedDoc>
  <HLinks>
    <vt:vector size="6" baseType="variant"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http://www.zauberhafte-physik.net/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</dc:title>
  <dc:subject/>
  <dc:creator>MH</dc:creator>
  <cp:keywords/>
  <cp:lastModifiedBy>Maren Heinzerling</cp:lastModifiedBy>
  <cp:revision>2</cp:revision>
  <cp:lastPrinted>2019-06-24T08:47:00Z</cp:lastPrinted>
  <dcterms:created xsi:type="dcterms:W3CDTF">2020-05-27T17:06:00Z</dcterms:created>
  <dcterms:modified xsi:type="dcterms:W3CDTF">2020-05-27T17:06:00Z</dcterms:modified>
</cp:coreProperties>
</file>